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BF9E8" w14:textId="77777777" w:rsidR="00836BAC" w:rsidRDefault="00836BAC" w:rsidP="00836BAC">
      <w:pPr>
        <w:spacing w:line="160" w:lineRule="exact"/>
        <w:rPr>
          <w:sz w:val="20"/>
          <w:szCs w:val="20"/>
        </w:rPr>
      </w:pPr>
    </w:p>
    <w:p w14:paraId="2C078E63" w14:textId="1A667CD0" w:rsidR="00E50C45" w:rsidRDefault="008545ED">
      <w:pPr>
        <w:rPr>
          <w:b/>
          <w:bCs/>
        </w:rPr>
      </w:pPr>
      <w:r>
        <w:rPr>
          <w:b/>
          <w:bCs/>
        </w:rPr>
        <w:t xml:space="preserve">40 CFR </w:t>
      </w:r>
      <w:r w:rsidR="001E298C">
        <w:rPr>
          <w:b/>
          <w:bCs/>
        </w:rPr>
        <w:t>§</w:t>
      </w:r>
      <w:r w:rsidR="00C01F77">
        <w:rPr>
          <w:b/>
          <w:bCs/>
        </w:rPr>
        <w:t xml:space="preserve"> 257.95(G) NOTIFICATION FOR STATISTICALLY SIGNIFICANT LEVELS OF 40 CFR PART 257 APPENDIX IV CONSTIT</w:t>
      </w:r>
      <w:r w:rsidR="00993D0E">
        <w:rPr>
          <w:b/>
          <w:bCs/>
        </w:rPr>
        <w:t>UENTS ABOVE GROUNDWATER PROTECTION STANDARDS</w:t>
      </w:r>
    </w:p>
    <w:p w14:paraId="251AF575" w14:textId="47CA58FD" w:rsidR="00993D0E" w:rsidRDefault="00993D0E">
      <w:pPr>
        <w:rPr>
          <w:b/>
          <w:bCs/>
        </w:rPr>
      </w:pPr>
      <w:r>
        <w:rPr>
          <w:b/>
          <w:bCs/>
        </w:rPr>
        <w:t>SIPC MARION STATION – FORMER EMERY POND</w:t>
      </w:r>
    </w:p>
    <w:p w14:paraId="4AA59BF4" w14:textId="77777777" w:rsidR="00993D0E" w:rsidRDefault="00993D0E">
      <w:pPr>
        <w:rPr>
          <w:b/>
          <w:bCs/>
        </w:rPr>
      </w:pPr>
    </w:p>
    <w:p w14:paraId="259D7E65" w14:textId="5ADF5644" w:rsidR="00551FA1" w:rsidRDefault="00C92CF9">
      <w:r>
        <w:t>August 20</w:t>
      </w:r>
      <w:r w:rsidR="00551FA1">
        <w:t>, 202</w:t>
      </w:r>
      <w:r w:rsidR="00544749">
        <w:t>4</w:t>
      </w:r>
    </w:p>
    <w:p w14:paraId="2ED313C0" w14:textId="3DC15226" w:rsidR="002A3A1F" w:rsidRDefault="002A3A1F">
      <w:r>
        <w:t>In accordance with 40 CFR § 257.95(g), the owner or operator of a coal combustion residuals (CCR) unit must prepare a notification that identifies constituents in Appendix IV of 40 CFR Part 2</w:t>
      </w:r>
      <w:r w:rsidR="00430E4B">
        <w:t>57 that have exceeded groundwater protection standards established under 40 CFR § 257.95(h)</w:t>
      </w:r>
      <w:r w:rsidR="00921CB3">
        <w:t xml:space="preserve">. The notification must be placed in the facility’s operating record. </w:t>
      </w:r>
    </w:p>
    <w:p w14:paraId="12CF4F89" w14:textId="50A5DF78" w:rsidR="00921CB3" w:rsidRDefault="00921CB3">
      <w:r>
        <w:t xml:space="preserve">The following Appendix IV </w:t>
      </w:r>
      <w:r w:rsidRPr="00AE1250">
        <w:t>constituent w</w:t>
      </w:r>
      <w:r w:rsidR="00F3013E" w:rsidRPr="00AE1250">
        <w:t>as</w:t>
      </w:r>
      <w:r w:rsidRPr="00AE1250">
        <w:t xml:space="preserve"> detected at statistically significant levels above the applicable groundwater protection standard during </w:t>
      </w:r>
      <w:r w:rsidR="00AE1250" w:rsidRPr="00AE1250">
        <w:t xml:space="preserve">corrective action </w:t>
      </w:r>
      <w:r w:rsidRPr="00AE1250">
        <w:t xml:space="preserve">monitoring at </w:t>
      </w:r>
      <w:r w:rsidR="008B4858">
        <w:t xml:space="preserve">the </w:t>
      </w:r>
      <w:r w:rsidR="003165BE">
        <w:t xml:space="preserve">former </w:t>
      </w:r>
      <w:r w:rsidRPr="00AE1250">
        <w:t>Emery</w:t>
      </w:r>
      <w:r>
        <w:t xml:space="preserve"> Pond</w:t>
      </w:r>
      <w:r w:rsidR="00836BAC">
        <w:t>:</w:t>
      </w:r>
    </w:p>
    <w:p w14:paraId="740D56DC" w14:textId="054CD142" w:rsidR="00836BAC" w:rsidRPr="000746CE" w:rsidRDefault="00F3013E" w:rsidP="00836BAC">
      <w:pPr>
        <w:pStyle w:val="ListParagraph"/>
        <w:numPr>
          <w:ilvl w:val="0"/>
          <w:numId w:val="1"/>
        </w:numPr>
      </w:pPr>
      <w:r>
        <w:t>Cobalt</w:t>
      </w:r>
    </w:p>
    <w:sectPr w:rsidR="00836BAC" w:rsidRPr="00074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2BC7F" w14:textId="77777777" w:rsidR="006C4D1B" w:rsidRDefault="006C4D1B" w:rsidP="00B474FC">
      <w:pPr>
        <w:spacing w:after="0" w:line="240" w:lineRule="auto"/>
      </w:pPr>
      <w:r>
        <w:separator/>
      </w:r>
    </w:p>
  </w:endnote>
  <w:endnote w:type="continuationSeparator" w:id="0">
    <w:p w14:paraId="23FAE3D2" w14:textId="77777777" w:rsidR="006C4D1B" w:rsidRDefault="006C4D1B" w:rsidP="00B474FC">
      <w:pPr>
        <w:spacing w:after="0" w:line="240" w:lineRule="auto"/>
      </w:pPr>
      <w:r>
        <w:continuationSeparator/>
      </w:r>
    </w:p>
  </w:endnote>
  <w:endnote w:type="continuationNotice" w:id="1">
    <w:p w14:paraId="6477CDD5" w14:textId="77777777" w:rsidR="006C4D1B" w:rsidRDefault="006C4D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6C6C2" w14:textId="77777777" w:rsidR="006C4D1B" w:rsidRDefault="006C4D1B" w:rsidP="00B474FC">
      <w:pPr>
        <w:spacing w:after="0" w:line="240" w:lineRule="auto"/>
      </w:pPr>
      <w:r>
        <w:separator/>
      </w:r>
    </w:p>
  </w:footnote>
  <w:footnote w:type="continuationSeparator" w:id="0">
    <w:p w14:paraId="08E92508" w14:textId="77777777" w:rsidR="006C4D1B" w:rsidRDefault="006C4D1B" w:rsidP="00B474FC">
      <w:pPr>
        <w:spacing w:after="0" w:line="240" w:lineRule="auto"/>
      </w:pPr>
      <w:r>
        <w:continuationSeparator/>
      </w:r>
    </w:p>
  </w:footnote>
  <w:footnote w:type="continuationNotice" w:id="1">
    <w:p w14:paraId="3B37CA6D" w14:textId="77777777" w:rsidR="006C4D1B" w:rsidRDefault="006C4D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601A6C"/>
    <w:multiLevelType w:val="hybridMultilevel"/>
    <w:tmpl w:val="906A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97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92860E"/>
    <w:rsid w:val="0002583D"/>
    <w:rsid w:val="000746CE"/>
    <w:rsid w:val="000B0A90"/>
    <w:rsid w:val="000F72C9"/>
    <w:rsid w:val="001274A1"/>
    <w:rsid w:val="00195D79"/>
    <w:rsid w:val="001E298C"/>
    <w:rsid w:val="00266356"/>
    <w:rsid w:val="002A3A1F"/>
    <w:rsid w:val="002C4491"/>
    <w:rsid w:val="00302643"/>
    <w:rsid w:val="003165BE"/>
    <w:rsid w:val="00361323"/>
    <w:rsid w:val="003D0437"/>
    <w:rsid w:val="00430E4B"/>
    <w:rsid w:val="00493F7E"/>
    <w:rsid w:val="00544749"/>
    <w:rsid w:val="00551FA1"/>
    <w:rsid w:val="00696EDD"/>
    <w:rsid w:val="006C4D1B"/>
    <w:rsid w:val="006D6795"/>
    <w:rsid w:val="006E2AF7"/>
    <w:rsid w:val="00713281"/>
    <w:rsid w:val="0076603C"/>
    <w:rsid w:val="00836BAC"/>
    <w:rsid w:val="008545ED"/>
    <w:rsid w:val="008B4858"/>
    <w:rsid w:val="00911851"/>
    <w:rsid w:val="00921CB3"/>
    <w:rsid w:val="00993D0E"/>
    <w:rsid w:val="00A0683D"/>
    <w:rsid w:val="00A17387"/>
    <w:rsid w:val="00A521AA"/>
    <w:rsid w:val="00AE1250"/>
    <w:rsid w:val="00B007B9"/>
    <w:rsid w:val="00B221FE"/>
    <w:rsid w:val="00B474FC"/>
    <w:rsid w:val="00B70CA5"/>
    <w:rsid w:val="00BB3C5B"/>
    <w:rsid w:val="00C01F77"/>
    <w:rsid w:val="00C92CF9"/>
    <w:rsid w:val="00CD066B"/>
    <w:rsid w:val="00DA0759"/>
    <w:rsid w:val="00E30FA8"/>
    <w:rsid w:val="00E50C45"/>
    <w:rsid w:val="00EA427C"/>
    <w:rsid w:val="00F137DE"/>
    <w:rsid w:val="00F3013E"/>
    <w:rsid w:val="00FE6F7D"/>
    <w:rsid w:val="3E03ED70"/>
    <w:rsid w:val="4192860E"/>
    <w:rsid w:val="70B48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2860E"/>
  <w15:chartTrackingRefBased/>
  <w15:docId w15:val="{059F6C2D-731D-43D2-BB33-6F767A34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4FC"/>
  </w:style>
  <w:style w:type="paragraph" w:styleId="Footer">
    <w:name w:val="footer"/>
    <w:basedOn w:val="Normal"/>
    <w:link w:val="Foot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4FC"/>
  </w:style>
  <w:style w:type="paragraph" w:styleId="ListParagraph">
    <w:name w:val="List Paragraph"/>
    <w:basedOn w:val="Normal"/>
    <w:uiPriority w:val="34"/>
    <w:qFormat/>
    <w:rsid w:val="00836B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2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3D95AA3974044B5D0C982A96A1BCF" ma:contentTypeVersion="1" ma:contentTypeDescription="Create a new document." ma:contentTypeScope="" ma:versionID="97a86c361e540e234104948d44d434e6">
  <xsd:schema xmlns:xsd="http://www.w3.org/2001/XMLSchema" xmlns:xs="http://www.w3.org/2001/XMLSchema" xmlns:p="http://schemas.microsoft.com/office/2006/metadata/properties" xmlns:ns2="12c544eb-2cc5-4926-acc9-b796ff68f3e9" xmlns:ns3="0482e652-e926-42c6-b9b0-2c8880880f46" targetNamespace="http://schemas.microsoft.com/office/2006/metadata/properties" ma:root="true" ma:fieldsID="58c816fba9d8e540f0a4bbec0f73fe59" ns2:_="" ns3:_="">
    <xsd:import namespace="12c544eb-2cc5-4926-acc9-b796ff68f3e9"/>
    <xsd:import namespace="0482e652-e926-42c6-b9b0-2c8880880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544eb-2cc5-4926-acc9-b796ff68f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e652-e926-42c6-b9b0-2c8880880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REo3MDE1ODY8L1VzZXJOYW1lPjxEYXRlVGltZT45LzUvMjAyMyAxOjM1OjE1IFBNPC9EYXRlVGltZT48TGFiZWxTdHJpbmc+Tm8gTWFya2luZzwvTGFiZWxTdHJpbmc+PC9pdGVtPjwvbGFiZWxIaXN0b3J5Pg==</Value>
</WrappedLabelHistor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userSelected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8972AA-C83F-4507-B611-E85610401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544eb-2cc5-4926-acc9-b796ff68f3e9"/>
    <ds:schemaRef ds:uri="0482e652-e926-42c6-b9b0-2c8880880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BC00E-0347-4B62-90EF-43791D5ABDBD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6B5CB79D-E0EF-4390-9AB3-2179E75C12D2}">
  <ds:schemaRefs>
    <ds:schemaRef ds:uri="12c544eb-2cc5-4926-acc9-b796ff68f3e9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0482e652-e926-42c6-b9b0-2c8880880f46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B7D281C-A5E8-4B29-AD29-6B139E81631A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FD6BBDBF-E0D9-4E11-A752-3D605717DD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b66e86-3482-4192-842f-3472ff5fe764}" enabled="0" method="" siteId="{46b66e86-3482-4192-842f-3472ff5fe7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Jenson, Dallin</dc:creator>
  <cp:keywords/>
  <dc:description/>
  <cp:lastModifiedBy>Sylvia, Danielle</cp:lastModifiedBy>
  <cp:revision>40</cp:revision>
  <dcterms:created xsi:type="dcterms:W3CDTF">2022-05-16T22:15:00Z</dcterms:created>
  <dcterms:modified xsi:type="dcterms:W3CDTF">2024-08-20T14:14:00Z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0x010100DA33D95AA3974044B5D0C982A96A1BCF</vt:lpwstr>
  </property>
  <property fmtid="{D5CDD505-2E9C-101B-9397-08002B2CF9AE}" pid="3" name="MediaServiceImageTags">
    <vt:lpwstr/>
  </property>
  <property fmtid="{D5CDD505-2E9C-101B-9397-08002B2CF9AE}" pid="4" name="docIndexRef">
    <vt:lpwstr>d824700c-2889-4aa5-9145-cebecf89fd2a</vt:lpwstr>
  </property>
  <property fmtid="{D5CDD505-2E9C-101B-9397-08002B2CF9AE}" pid="5" name="bjSaver">
    <vt:lpwstr>6I8bzUxhSNG5Oaqzg1rnBdEWJ7ITW/mu</vt:lpwstr>
  </property>
  <property fmtid="{D5CDD505-2E9C-101B-9397-08002B2CF9AE}" pid="6" name="bjDocumentSecurityLabel">
    <vt:lpwstr>No Marking</vt:lpwstr>
  </property>
  <property fmtid="{D5CDD505-2E9C-101B-9397-08002B2CF9AE}" pid="7" name="bjClsUserRVM">
    <vt:lpwstr>[]</vt:lpwstr>
  </property>
  <property fmtid="{D5CDD505-2E9C-101B-9397-08002B2CF9AE}" pid="8" name="bjLabelHistoryID">
    <vt:lpwstr>{7F6BC00E-0347-4B62-90EF-43791D5ABDBD}</vt:lpwstr>
  </property>
  <property fmtid="{D5CDD505-2E9C-101B-9397-08002B2CF9AE}" pid="9" name="Order">
    <vt:r8>172000</vt:r8>
  </property>
</Properties>
</file>